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2216" w:rsidRDefault="00402216">
      <w:r>
        <w:t xml:space="preserve">The step-by-step screenshots in this document demonstrate the way the slow User / GDI Object leak works.  As you can see, the leak only occurs once per window opened, so for a smaller application, this wouldn’t normally be an issue.  However; our application contains many, many windows.  </w:t>
      </w:r>
    </w:p>
    <w:p w:rsidR="00402216" w:rsidRDefault="00402216"/>
    <w:p w:rsidR="00402216" w:rsidRDefault="00402216"/>
    <w:p w:rsidR="00402216" w:rsidRDefault="00402216"/>
    <w:p w:rsidR="00C62ED3" w:rsidRDefault="00402216">
      <w:r>
        <w:t>Open Program:</w:t>
      </w:r>
    </w:p>
    <w:p w:rsidR="00402216" w:rsidRDefault="00402216">
      <w:r>
        <w:t>When we open our program, we have 29 User Objects (UO) and 66 GDI Objects (GO).  (Expected)</w:t>
      </w:r>
    </w:p>
    <w:p w:rsidR="00402216" w:rsidRDefault="00402216">
      <w:r w:rsidRPr="00402216">
        <w:drawing>
          <wp:inline distT="0" distB="0" distL="0" distR="0" wp14:anchorId="3E4FC636" wp14:editId="7A5E28EA">
            <wp:extent cx="5943600" cy="32073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216" w:rsidRDefault="00402216"/>
    <w:p w:rsidR="00402216" w:rsidRDefault="00402216">
      <w:r>
        <w:t>Open a window inside the program:</w:t>
      </w:r>
    </w:p>
    <w:p w:rsidR="00402216" w:rsidRDefault="00402216">
      <w:r>
        <w:t>As soon as we open an MDI window, we get 64 UO and 84 GO.  (Expected)</w:t>
      </w:r>
    </w:p>
    <w:p w:rsidR="00402216" w:rsidRDefault="004B6192">
      <w:r>
        <w:rPr>
          <w:noProof/>
        </w:rPr>
        <w:lastRenderedPageBreak/>
        <w:drawing>
          <wp:inline distT="0" distB="0" distL="0" distR="0" wp14:anchorId="5BAAD41D" wp14:editId="37B8C5C2">
            <wp:extent cx="5943600" cy="31857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216" w:rsidRDefault="00402216"/>
    <w:p w:rsidR="00402216" w:rsidRDefault="00402216">
      <w:r>
        <w:t>Close the “Programs” window.</w:t>
      </w:r>
    </w:p>
    <w:p w:rsidR="00402216" w:rsidRDefault="00402216">
      <w:r>
        <w:t>We don’t do anything, just close the MDI window, we would expect our numbers to back to the original state, but they only drop to 37 UO and 81 GO.  This is unexpected.</w:t>
      </w:r>
    </w:p>
    <w:p w:rsidR="00402216" w:rsidRDefault="00402216">
      <w:r w:rsidRPr="00402216">
        <w:drawing>
          <wp:inline distT="0" distB="0" distL="0" distR="0" wp14:anchorId="48E7CF3D" wp14:editId="67D54328">
            <wp:extent cx="5943600" cy="321310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216" w:rsidRDefault="00402216"/>
    <w:p w:rsidR="00402216" w:rsidRDefault="00402216">
      <w:r>
        <w:t>Open the same MDI window again:</w:t>
      </w:r>
    </w:p>
    <w:p w:rsidR="00402216" w:rsidRDefault="00402216">
      <w:r>
        <w:lastRenderedPageBreak/>
        <w:t>When we open the MDI window again, we get 64 UO and 84 GO.</w:t>
      </w:r>
    </w:p>
    <w:p w:rsidR="00402216" w:rsidRDefault="004B6192">
      <w:r>
        <w:rPr>
          <w:noProof/>
        </w:rPr>
        <w:drawing>
          <wp:inline distT="0" distB="0" distL="0" distR="0" wp14:anchorId="479C9996" wp14:editId="35445D0D">
            <wp:extent cx="5943600" cy="31623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02216" w:rsidRDefault="00402216"/>
    <w:p w:rsidR="00402216" w:rsidRDefault="00402216">
      <w:r>
        <w:t>Close the same MDI window again:</w:t>
      </w:r>
    </w:p>
    <w:p w:rsidR="00402216" w:rsidRDefault="00402216">
      <w:r>
        <w:t>If we close the MDI window again, our number drops back down to the 37/81 mark, but we never get back to our original 29/66 window.</w:t>
      </w:r>
    </w:p>
    <w:p w:rsidR="00402216" w:rsidRDefault="00402216">
      <w:r w:rsidRPr="00402216">
        <w:drawing>
          <wp:inline distT="0" distB="0" distL="0" distR="0" wp14:anchorId="0F98EF48" wp14:editId="6D015CA9">
            <wp:extent cx="5943600" cy="319151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221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 Light"/>
    <w:panose1 w:val="020F0502020204030204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216"/>
    <w:rsid w:val="00402216"/>
    <w:rsid w:val="004B6192"/>
    <w:rsid w:val="00C62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3ABE60D-D77C-47E3-B058-CAD6D3E32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144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Johnie Karr</dc:creator>
  <cp:keywords/>
  <dc:description/>
  <cp:lastModifiedBy>Johnie Karr</cp:lastModifiedBy>
  <cp:revision>2</cp:revision>
  <dcterms:created xsi:type="dcterms:W3CDTF">2014-02-19T20:20:00Z</dcterms:created>
  <dcterms:modified xsi:type="dcterms:W3CDTF">2014-02-19T20:48:00Z</dcterms:modified>
</cp:coreProperties>
</file>